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01" w:type="dxa"/>
        <w:tblLook w:val="04A0"/>
      </w:tblPr>
      <w:tblGrid>
        <w:gridCol w:w="5245"/>
        <w:gridCol w:w="4536"/>
      </w:tblGrid>
      <w:tr w:rsidR="00E57210" w:rsidRPr="00E57210" w:rsidTr="00A80BED">
        <w:trPr>
          <w:trHeight w:val="1068"/>
        </w:trPr>
        <w:tc>
          <w:tcPr>
            <w:tcW w:w="5245" w:type="dxa"/>
          </w:tcPr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04850" cy="828675"/>
                  <wp:effectExtent l="0" t="0" r="0" b="9525"/>
                  <wp:docPr id="1" name="Рисунок 1" descr="chech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hech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ЧЕЧЕНСКАЯ  РЕСПУБЛИКА</w:t>
            </w:r>
          </w:p>
          <w:p w:rsidR="00E57210" w:rsidRPr="00E57210" w:rsidRDefault="00B25EBE" w:rsidP="00E57210">
            <w:pPr>
              <w:keepNext/>
              <w:spacing w:after="0" w:line="240" w:lineRule="auto"/>
              <w:ind w:right="-15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pict>
                <v:line id="Прямая соединительная линия 8" o:spid="_x0000_s1026" style="position:absolute;left:0;text-align:left;flip:y;z-index:251659264;visibility:visible" from="30.1pt,3.7pt" to="207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bSUwIAAGIEAAAOAAAAZHJzL2Uyb0RvYy54bWysVM1uEzEQviPxDpbv6WbTbUlX3VQom3Dh&#10;p1ILd8f2Zi28tmW72UQICTgj9RF4BQ4gVSrwDJs3Yuz80MIFIXJwxp6Zz9/MfN7Ts2Uj0YJbJ7Qq&#10;cHrQx4grqplQ8wK/vJz2hhg5TxQjUite4BV3+Gz08MFpa3I+0LWWjFsEIMrlrSlw7b3Jk8TRmjfE&#10;HWjDFTgrbRviYWvnCbOkBfRGJoN+/zhptWXGasqdg9Ny48SjiF9VnPoXVeW4R7LAwM3H1cZ1FtZk&#10;dEryuSWmFnRLg/wDi4YIBZfuoUriCbqy4g+oRlCrna78AdVNoqtKUB5rgGrS/m/VXNTE8FgLNMeZ&#10;fZvc/4OlzxfnFglWYBiUIg2MqPu0fre+7r51n9fXaP2++9F97b50N9337mb9Aezb9Uewg7O73R5f&#10;o2HoZGtcDoBjdW5DL+hSXZinmr52SOlxTdScx4ouVwauSUNGci8lbJwBPrP2mWYQQ668jm1dVrZB&#10;lRTmVUgM4NA6tIxzXO3nyJceUTgcDI6y4fAII7rzJSQPECHRWOefcN2gYBRYChVaTHKyeOp8oPQr&#10;JBwrPRVSRplIhdoCH6aPjmKC01Kw4Axhzs5nY2nRggShxV+sDzx3w6y+UiyC1Zywydb2RMiNDZdL&#10;FfCgFKCztTZKenPSP5kMJ8Oslw2OJ72sX5a9x9Nx1jueAqXysByPy/RtoJZmeS0Y4yqw26k6zf5O&#10;Ndv3tdHjXtf7NiT30WO/gOzuP5KOUw2D3Ehiptnq3O6mDUKOwdtHF17K3T3Ydz8No58AAAD//wMA&#10;UEsDBBQABgAIAAAAIQBcExJZ2QAAAAYBAAAPAAAAZHJzL2Rvd25yZXYueG1sTI7BTsMwEETvSPyD&#10;tUjcqJ2kKSjEqVARJ04UpHLcxkscNV5Hsdumf4/hAsfRjN68ej27QZxoCr1nDdlCgSBuvem50/Dx&#10;/nL3ACJEZIODZ9JwoQDr5vqqxsr4M7/RaRs7kSAcKtRgYxwrKUNryWFY+JE4dV9+chhTnDppJjwn&#10;uBtkrtRKOuw5PVgcaWOpPWyPTsNzeynLz7HoCpVtdtapXf56YK1vb+anRxCR5vg3hh/9pA5Nctr7&#10;I5sgBg0rlaelhvsliFQvs7IAsf/Nsqnlf/3mGwAA//8DAFBLAQItABQABgAIAAAAIQC2gziS/gAA&#10;AOEBAAATAAAAAAAAAAAAAAAAAAAAAABbQ29udGVudF9UeXBlc10ueG1sUEsBAi0AFAAGAAgAAAAh&#10;ADj9If/WAAAAlAEAAAsAAAAAAAAAAAAAAAAALwEAAF9yZWxzLy5yZWxzUEsBAi0AFAAGAAgAAAAh&#10;APaA9tJTAgAAYgQAAA4AAAAAAAAAAAAAAAAALgIAAGRycy9lMm9Eb2MueG1sUEsBAi0AFAAGAAgA&#10;AAAhAFwTElnZAAAABgEAAA8AAAAAAAAAAAAAAAAArQQAAGRycy9kb3ducmV2LnhtbFBLBQYAAAAA&#10;BAAEAPMAAACzBQAAAAA=&#10;" strokeweight=".25pt"/>
              </w:pict>
            </w:r>
          </w:p>
          <w:p w:rsidR="00E57210" w:rsidRPr="00E57210" w:rsidRDefault="00E57210" w:rsidP="00E57210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 ОБРАЗОВАНИЯ   И   НАУКИ</w: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ДЕШАРАН А, 1ИЛМАНАН  А  МИНИСТЕРСТВО</w:t>
            </w:r>
          </w:p>
          <w:p w:rsidR="00E57210" w:rsidRPr="00E57210" w:rsidRDefault="00B25EBE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pict>
                <v:line id="Прямая соединительная линия 7" o:spid="_x0000_s1027" style="position:absolute;left:0;text-align:left;flip:y;z-index:251660288;visibility:visible" from="30.1pt,1.65pt" to="207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4tVAIAAGIEAAAOAAAAZHJzL2Uyb0RvYy54bWysVM1uEzEQviPxDpbv6WbTTZuuuqlQNuFS&#10;IFILd2ftzVp4bct2s4kQEnBG6iPwChxAqlTgGTZvxNj5IYULQuTgjD0zn7+Z+bznF8taoAUzliuZ&#10;4fioixGThaJczjP88nrSGWBkHZGUCCVZhlfM4ovh40fnjU5ZT1VKUGYQgEibNjrDlXM6jSJbVKwm&#10;9khpJsFZKlMTB1szj6ghDaDXIup1uydRowzVRhXMWjjNN048DPhlyQr3oiwtc0hkGLi5sJqwzvwa&#10;Dc9JOjdEV7zY0iD/wKImXMKle6icOIJuDP8DquaFUVaV7qhQdaTKkhcs1ADVxN3fqrmqiGahFmiO&#10;1fs22f8HWzxfTA3iNMOnGElSw4jaT+t369v2W/t5fYvW79sf7df2S3vXfm/v1h/Avl9/BNs72/vt&#10;8S069Z1stE0BcCSnxveiWMorfamK1xZJNaqInLNQ0fVKwzWxz4gepPiN1cBn1jxTFGLIjVOhrcvS&#10;1KgUXL/yiR4cWoeWYY6r/RzZ0qECDnu9fjIY9DEqdr6IpB7CJ2pj3VOmauSNDAsufYtJShaX1nlK&#10;v0L8sVQTLkSQiZCoyfBxfNoPCVYJTr3Th1kzn42EQQvihRZ+oT7wHIYZdSNpAKsYoeOt7QgXGxsu&#10;F9LjQSlAZ2ttlPTmrHs2HowHSSfpnYw7STfPO08mo6RzMgFK+XE+GuXxW08tTtKKU8qkZ7dTdZz8&#10;nWq272ujx72u922IHqKHfgHZ3X8gHabqB7mRxEzR1dTspg1CDsHbR+dfyuEe7MNPw/AnAAAA//8D&#10;AFBLAwQUAAYACAAAACEAYkbYZtkAAAAGAQAADwAAAGRycy9kb3ducmV2LnhtbEyOwU7DMBBE70j8&#10;g7WVuFE7CalQiFOhIk6cKEjl6MbbOGq8jmK3Tf+ehQvcZjSjmVevZz+IM06xD6QhWyoQSG2wPXUa&#10;Pj9e7x9BxGTImiEQarhihHVze1ObyoYLveN5mzrBIxQro8GlNFZSxtahN3EZRiTODmHyJrGdOmkn&#10;c+FxP8hcqZX0pid+cGbEjcP2uD15DS/ttSy/xqIrVLbZOa92+duRtL5bzM9PIBLO6a8MP/iMDg0z&#10;7cOJbBSDhpXKuamhKEBw/JCVLPa/Xja1/I/ffAMAAP//AwBQSwECLQAUAAYACAAAACEAtoM4kv4A&#10;AADhAQAAEwAAAAAAAAAAAAAAAAAAAAAAW0NvbnRlbnRfVHlwZXNdLnhtbFBLAQItABQABgAIAAAA&#10;IQA4/SH/1gAAAJQBAAALAAAAAAAAAAAAAAAAAC8BAABfcmVscy8ucmVsc1BLAQItABQABgAIAAAA&#10;IQBOsQ4tVAIAAGIEAAAOAAAAAAAAAAAAAAAAAC4CAABkcnMvZTJvRG9jLnhtbFBLAQItABQABgAI&#10;AAAAIQBiRthm2QAAAAYBAAAPAAAAAAAAAAAAAAAAAK4EAABkcnMvZG93bnJldi54bWxQSwUGAAAA&#10;AAQABADzAAAAtAUAAAAA&#10;" strokeweight=".25pt"/>
              </w:pic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364021,  г. Грозный, </w: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ул. им. академика М.Д. </w:t>
            </w:r>
            <w:proofErr w:type="spellStart"/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Миллионщикова</w:t>
            </w:r>
            <w:proofErr w:type="spellEnd"/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67 «а»</w:t>
            </w:r>
          </w:p>
          <w:p w:rsidR="00E57210" w:rsidRPr="00F619E7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тел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.: 8 (8712) 22-27-42, 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 22-51-88</w:t>
            </w:r>
          </w:p>
          <w:p w:rsidR="00E57210" w:rsidRPr="00F619E7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: 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@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95.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</w:p>
          <w:p w:rsidR="00E57210" w:rsidRPr="00F619E7" w:rsidRDefault="00B25EBE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hyperlink w:history="1">
              <w:r w:rsidR="00E57210" w:rsidRPr="00E5721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="00E57210" w:rsidRPr="00F619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://</w:t>
              </w:r>
              <w:r w:rsidR="00E57210" w:rsidRPr="00E5721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="00E57210" w:rsidRPr="00F619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="00E57210" w:rsidRPr="00E5721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mon</w:t>
              </w:r>
              <w:r w:rsidR="00E57210" w:rsidRPr="00F619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 xml:space="preserve"> 95.</w:t>
              </w:r>
              <w:r w:rsidR="00E57210" w:rsidRPr="00E5721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 45266617, ОГРН 1022002542737</w: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2020001415/201401001</w: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7210" w:rsidRPr="00F619E7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 » ______________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№_________________</w:t>
            </w:r>
            <w:r w:rsidRPr="00F6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7210" w:rsidRPr="00E57210" w:rsidRDefault="00E57210" w:rsidP="00E5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7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№_________________ от «____»__________ 2018 г.</w:t>
            </w:r>
          </w:p>
          <w:p w:rsidR="00E57210" w:rsidRPr="00E57210" w:rsidRDefault="00E57210" w:rsidP="00E57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E57210" w:rsidRDefault="00E57210" w:rsidP="00E572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210" w:rsidRDefault="00E57210" w:rsidP="00E572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17" w:rsidRDefault="00757917" w:rsidP="00E572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17" w:rsidRPr="00E57210" w:rsidRDefault="00757917" w:rsidP="00E572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210" w:rsidRPr="00E57210" w:rsidRDefault="00E57210" w:rsidP="001B1E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E57210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</w:t>
            </w:r>
          </w:p>
          <w:p w:rsidR="00E57210" w:rsidRDefault="000A4C24" w:rsidP="001B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0A4C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«</w:t>
            </w:r>
            <w:r w:rsidR="00EC1BE0" w:rsidRPr="00EC1B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Средняя образовательная школа № 2 </w:t>
            </w:r>
            <w:proofErr w:type="gramStart"/>
            <w:r w:rsidR="00EC1BE0" w:rsidRPr="00EC1B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EC1BE0" w:rsidRPr="00EC1B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EC1BE0" w:rsidRPr="00EC1B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Толстой-Юрт</w:t>
            </w:r>
            <w:proofErr w:type="gramEnd"/>
            <w:r w:rsidR="00EC1BE0" w:rsidRPr="00EC1B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Грозненского муниципального района</w:t>
            </w:r>
            <w:r w:rsidRPr="000A4C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  <w:t>»</w:t>
            </w:r>
          </w:p>
          <w:p w:rsidR="000A4C24" w:rsidRPr="000A4C24" w:rsidRDefault="000A4C24" w:rsidP="001B1E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</w:p>
          <w:p w:rsidR="00E57210" w:rsidRPr="00E57210" w:rsidRDefault="00EC1BE0" w:rsidP="001B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366013, Чеченская Республика, р-н Грозненский, </w:t>
            </w:r>
            <w:proofErr w:type="gramStart"/>
            <w:r w:rsidRPr="00EC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C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EC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Толстой-Юрт</w:t>
            </w:r>
            <w:proofErr w:type="gramEnd"/>
            <w:r w:rsidRPr="00EC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 Поселок 2-ая.</w:t>
            </w:r>
          </w:p>
        </w:tc>
      </w:tr>
      <w:tr w:rsidR="00E57210" w:rsidRPr="00E57210" w:rsidTr="00A80BED">
        <w:trPr>
          <w:trHeight w:val="53"/>
        </w:trPr>
        <w:tc>
          <w:tcPr>
            <w:tcW w:w="5245" w:type="dxa"/>
          </w:tcPr>
          <w:p w:rsidR="00E57210" w:rsidRDefault="00E57210" w:rsidP="00E57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7210" w:rsidRPr="00E57210" w:rsidRDefault="00E57210" w:rsidP="00E57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E57210" w:rsidRPr="00E57210" w:rsidRDefault="00E57210" w:rsidP="00E57210">
            <w:pPr>
              <w:spacing w:before="120"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7210" w:rsidRPr="00E57210" w:rsidRDefault="00E57210" w:rsidP="00E57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ПРЕДПИСАНИЕ</w:t>
      </w:r>
    </w:p>
    <w:p w:rsidR="00E57210" w:rsidRPr="00E57210" w:rsidRDefault="000A4C24" w:rsidP="00E57210">
      <w:pPr>
        <w:spacing w:after="0" w:line="276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5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униципальному бюджетному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учреждению</w:t>
      </w:r>
    </w:p>
    <w:p w:rsidR="00F619E7" w:rsidRDefault="000A4C24" w:rsidP="00E57210">
      <w:pPr>
        <w:spacing w:after="0" w:line="276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24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«</w:t>
      </w:r>
      <w:r w:rsidR="0032288A" w:rsidRPr="0032288A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Средняя общеобразовательная школа № 2 </w:t>
      </w:r>
      <w:proofErr w:type="gramStart"/>
      <w:r w:rsidR="0032288A" w:rsidRPr="0032288A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с</w:t>
      </w:r>
      <w:proofErr w:type="gramEnd"/>
      <w:r w:rsidR="0032288A" w:rsidRPr="0032288A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. </w:t>
      </w:r>
      <w:proofErr w:type="gramStart"/>
      <w:r w:rsidR="0032288A" w:rsidRPr="0032288A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Толстой-Юрт</w:t>
      </w:r>
      <w:proofErr w:type="gramEnd"/>
      <w:r w:rsidR="0032288A" w:rsidRPr="0032288A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 Грозненского муниципального района</w:t>
      </w:r>
      <w:r w:rsidRPr="000A4C24">
        <w:rPr>
          <w:rFonts w:ascii="Times New Roman" w:eastAsia="Times New Roman" w:hAnsi="Times New Roman" w:cs="Times New Roman"/>
          <w:b/>
          <w:iCs/>
          <w:sz w:val="28"/>
          <w:szCs w:val="28"/>
          <w:lang w:eastAsia="en-US"/>
        </w:rPr>
        <w:t>»</w:t>
      </w:r>
    </w:p>
    <w:p w:rsidR="00E57210" w:rsidRDefault="00E57210" w:rsidP="003B7C2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плановой выездной проверки, проведенной в соответствии с приказом Министерства образования и науки Чеченской Республики </w:t>
      </w:r>
      <w:r w:rsid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«19» апреля 2018 года № 1116</w:t>
      </w:r>
      <w:r w:rsidR="00983D81" w:rsidRPr="00983D8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163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639BF" w:rsidRPr="0016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</w:t>
      </w:r>
      <w:r w:rsidR="00F6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</w:t>
      </w:r>
      <w:r w:rsidR="000A4C24" w:rsidRP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1BE0"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Средняя образовательная школа № 2 </w:t>
      </w:r>
      <w:proofErr w:type="gramStart"/>
      <w:r w:rsidR="00EC1BE0"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EC1BE0"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C1BE0"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>Толстой-Юрт</w:t>
      </w:r>
      <w:proofErr w:type="gramEnd"/>
      <w:r w:rsidR="00EC1BE0"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Грозненского муниципального района</w:t>
      </w:r>
      <w:r w:rsidR="000A4C24" w:rsidRP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5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 – образовательная организация), были выявлены следующие нарушения законодательства Российской Федерации в сфере образования: </w:t>
      </w:r>
    </w:p>
    <w:p w:rsidR="001B1EA5" w:rsidRPr="001B1EA5" w:rsidRDefault="001B1EA5" w:rsidP="001B1E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проведения проверки выявлены нарушения обязательных требований, установленных федеральными нормативными правовыми актами: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 части соблюдения квалификационных требований педагогическими работниками: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нарушение части 1 статьи 46 Федерального закона от 29 декабря 2012 года № 273-ФЗ «Об образовании в Российской Федерации» и в нарушение требований «Единого квалификационного справочника должностей руководителей, специалистов и служащих», утвержденного Приказом Министерства здравоохранения и социального развития от 26 августа 2010 года №761н (раздел «Квалификационные характеристики должностей работников образования»), заместители директора образовательной организации (</w:t>
      </w:r>
      <w:proofErr w:type="spell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Гехаев</w:t>
      </w:r>
      <w:proofErr w:type="spell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Махмудова Т.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С-А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Абдурзакова</w:t>
      </w:r>
      <w:proofErr w:type="spell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Т.С., Джабраилова П.Я.) </w:t>
      </w: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имеют </w:t>
      </w:r>
      <w:r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дополнительного профессионального образования в области государственного и муниципального управления или менеджмента и экономики.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1.2.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части 1 статьи 46 Федерального закона от 29 декабря 2012 года № 273-ФЗ «Об образовании в Российской Федерации» в </w:t>
      </w: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организации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</w:t>
      </w:r>
      <w:proofErr w:type="spell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Татаев</w:t>
      </w:r>
      <w:proofErr w:type="spell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не соответству</w:t>
      </w:r>
      <w:bookmarkStart w:id="0" w:name="_GoBack"/>
      <w:bookmarkEnd w:id="0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квалификационным требованиям, указанным в приказе Министерства здравоохранения и социального развития РФ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образования», в частности, </w:t>
      </w: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имеет в</w:t>
      </w:r>
      <w:r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ысшего профессионального образования или среднего профессионального образования по направлению подготовки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Образование и педагогика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1B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 области, соответствующей преподаваемому предмету.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 части выполнения образовательной организацией функций, отнесенных к ее компетенции: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18 приказа Министерства образования и науки РФ от 14 февраля 2014 г. № 115 «Об утверждении Порядка заполнения, учета и выдачи аттестатов об основном общем и среднем общем образовании и их дубликатов» в книгах регистрации выдачи аттестатов об основном общем и среднем общем образовании образовательной организации отсутствуют следующие сведения:</w:t>
      </w:r>
      <w:proofErr w:type="gramEnd"/>
    </w:p>
    <w:p w:rsidR="00EC1BE0" w:rsidRPr="00EC1BE0" w:rsidRDefault="00EC1BE0" w:rsidP="00EC1BE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номер приказа о выдаче аттестата (дубликата аттестата, дубликата приложения к аттестату);</w:t>
      </w:r>
    </w:p>
    <w:p w:rsidR="00EC1BE0" w:rsidRPr="00EC1BE0" w:rsidRDefault="00EC1BE0" w:rsidP="00EC1BE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аттестата (дубликата аттестата, дубликата приложения к аттестату).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 части принятия обязательных локальных нормативных актов: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пункта 21 части 1 статьи 34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акт, устанавливающий порядок пользования обучающимися лечебно-оздоровительной инфраструктурой, объектами культуры и объектами спорта образовательной организации.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proofErr w:type="gramStart"/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частей 12 и 15 статьи 60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акт, устанавливающий образец справки об обучении или о периоде обучения, выдаваемой образовательной организацией, а также локальный нормативный акт, утверждающий образец и порядок выдачи документа об образовании.</w:t>
      </w:r>
      <w:proofErr w:type="gramEnd"/>
    </w:p>
    <w:p w:rsidR="00EC1BE0" w:rsidRPr="00EC1BE0" w:rsidRDefault="00EC1BE0" w:rsidP="00EC1BE0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6 статьи 14 Федерального закона от 29 декабря 2012 года № 273-ФЗ «Об образовании в Российской Федерации» в образовательной организации отсутствует локальный нормативный акт о языке образования.</w:t>
      </w:r>
    </w:p>
    <w:p w:rsidR="00EC1BE0" w:rsidRPr="00EC1BE0" w:rsidRDefault="00EC1BE0" w:rsidP="00EC1BE0">
      <w:pPr>
        <w:tabs>
          <w:tab w:val="left" w:pos="307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части соблюдения требований законодательства к Уставу образовательной организации:</w:t>
      </w:r>
    </w:p>
    <w:p w:rsidR="00EC1BE0" w:rsidRPr="00EC1BE0" w:rsidRDefault="00EC1BE0" w:rsidP="00EC1BE0">
      <w:pPr>
        <w:tabs>
          <w:tab w:val="left" w:pos="307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4.1. В нарушение пункта 3 части 2 статьи 25 Федерального закона от 29 декабря 2012 года № 273-ФЗ «Об образовании в Российской Федерации» в пункте 2.3. Устава образовательной организации отсутствует информация о реализуемых адаптированных образовательных программах.</w:t>
      </w:r>
    </w:p>
    <w:p w:rsidR="00EC1BE0" w:rsidRPr="00EC1BE0" w:rsidRDefault="00EC1BE0" w:rsidP="00EC1BE0">
      <w:pPr>
        <w:tabs>
          <w:tab w:val="left" w:pos="307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EC1B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C1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части исполнения порядка обеспечения условий доступности для инвалидов объектов и предоставляемых услуг в сфере образования:</w:t>
      </w:r>
    </w:p>
    <w:p w:rsidR="00EC1BE0" w:rsidRPr="00EC1BE0" w:rsidRDefault="00EC1BE0" w:rsidP="00EC1BE0">
      <w:pPr>
        <w:tabs>
          <w:tab w:val="left" w:pos="307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В нарушение пункта 7 Приказа Министерства образования и науки Российской Федерации от 09 ноября 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в образовательной организации отсутствует паспорт доступности для инвалидов объекта и услуг.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В части внесения информации о </w:t>
      </w:r>
      <w:proofErr w:type="gramStart"/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документах</w:t>
      </w:r>
      <w:proofErr w:type="gramEnd"/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образовании и (или) о квалификации, выданных образовательной организацией, в информационную систему:</w:t>
      </w:r>
    </w:p>
    <w:p w:rsidR="00EC1BE0" w:rsidRPr="00EC1BE0" w:rsidRDefault="00EC1BE0" w:rsidP="00EC1B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6.1. В нарушение пункта 22 части 3 статьи 28, части 9 статьи 98 Федерального закона от 29 декабря 2012 года № 273-ФЗ «Об образовании в Российской Федерации» и пункта 5 Правил формирования и ведения федеральной информационной системы «Федеральный реестр сведений о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и (или) о квалификации, документах об обучении», утвержденных постановлением Правительства Российской Федерации от 26 августа 2013 года № 729 «О федеральной информационной системе «Федеральный реестр сведений о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и (или) о квалификации, документах об обучении» (далее - ФИС ФРДО) образовательная организация не представляет в федеральный орган исполнительной власти, осуществляющий функции по контролю и надзору в сфере образования сведений о документах об образовании, выданных за период с 01.01.2004 г. по настоящее время путем внесения этих сведений в ФИС ФРДО.</w:t>
      </w:r>
    </w:p>
    <w:p w:rsidR="00EC1BE0" w:rsidRPr="00EC1BE0" w:rsidRDefault="00EC1BE0" w:rsidP="00EC1B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В части соблюдения информационной открытости образовательной организации:</w:t>
      </w:r>
    </w:p>
    <w:p w:rsidR="00EC1BE0" w:rsidRPr="00EC1BE0" w:rsidRDefault="00EC1BE0" w:rsidP="00EC1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2 статьи 29 Федерального закона от 29 декабря 2012 года № 273-ФЗ «Об образовании в Российской Федерации»</w:t>
      </w: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 июля 2013 год № 582, на сайте образовательной организации (</w:t>
      </w:r>
      <w:hyperlink r:id="rId5" w:history="1">
        <w:r w:rsidRPr="00EC1BE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https://tolstoy-sosh2.edu95.ru/</w:t>
        </w:r>
      </w:hyperlink>
      <w:r w:rsidRPr="00EC1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следующая информация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копии документов): 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о языках, на которых осуществляется образование (обучение);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" w:name="sub_103118"/>
      <w:r w:rsidRPr="00EC1BE0">
        <w:rPr>
          <w:rFonts w:ascii="Times New Roman" w:eastAsia="Times New Roman" w:hAnsi="Times New Roman" w:cs="Times New Roman"/>
          <w:sz w:val="28"/>
          <w:szCs w:val="24"/>
        </w:rPr>
        <w:t>о материально-техническом обеспечении образовательной деятельности, в том числе:</w:t>
      </w:r>
    </w:p>
    <w:bookmarkEnd w:id="1"/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lastRenderedPageBreak/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обеспечение доступа в здания образовательной организации инвалидов и лиц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условия питания обучающихся, в том числе инвалидов и лиц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условия охраны здоровья обучающихся, в том числе инвалидов и лиц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4"/>
        </w:rPr>
        <w:t>, в том числе приспособленные для использования инвалидами и лицами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sz w:val="28"/>
          <w:szCs w:val="24"/>
        </w:rPr>
        <w:t>о трудоустройстве выпускников;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" w:name="sub_10035"/>
      <w:r w:rsidRPr="00EC1BE0">
        <w:rPr>
          <w:rFonts w:ascii="Times New Roman" w:eastAsia="Times New Roman" w:hAnsi="Times New Roman" w:cs="Times New Roman"/>
          <w:sz w:val="28"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</w:t>
      </w:r>
      <w:bookmarkEnd w:id="2"/>
      <w:r w:rsidRPr="00EC1BE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4"/>
        </w:rPr>
        <w:t xml:space="preserve">8. В части </w:t>
      </w:r>
      <w:proofErr w:type="gramStart"/>
      <w:r w:rsidRPr="00EC1BE0">
        <w:rPr>
          <w:rFonts w:ascii="Times New Roman" w:eastAsia="Times New Roman" w:hAnsi="Times New Roman" w:cs="Times New Roman"/>
          <w:b/>
          <w:sz w:val="28"/>
          <w:szCs w:val="24"/>
        </w:rPr>
        <w:t>соблюдения</w:t>
      </w:r>
      <w:proofErr w:type="gramEnd"/>
      <w:r w:rsidRPr="00EC1BE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установленного законодательством об образовании порядка приема в образовательную организацию: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EC1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14 «Порядка приема граждан на обучение по образовательным программам начального общего, основного общего и среднего общего образования», утвержденного приказом Министерства образования и науки Российской Федерации 22 января 2014 г. № 32, распорядительные акты организации, осуществляющей образовательную деятельность о зачислении граждан в организацию, осуществляющую образовательную деятельность не составлены в течени</w:t>
      </w:r>
      <w:proofErr w:type="gramStart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рабочих дней с момента приема документов.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4"/>
        </w:rPr>
        <w:t>9. В части</w:t>
      </w: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нарушения или незаконного ограничения предусмотренных законодательством об образовании прав и свобод обучающихся образовательных организаций либо нарушения установленного порядка реализации указанных прав и свобод:</w:t>
      </w:r>
    </w:p>
    <w:p w:rsidR="00EC1BE0" w:rsidRPr="00EC1BE0" w:rsidRDefault="00EC1BE0" w:rsidP="00EC1B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9.1.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6 статьи 45 Федерального закона от 29 декабря 2012 года № 273-ФЗ «Об образовании в Российской Федерации», в образовательной организации отсутствует комиссия по урегулированию споров между участниками образовательных отношений.</w:t>
      </w:r>
    </w:p>
    <w:p w:rsidR="0055709B" w:rsidRDefault="0055709B" w:rsidP="0055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9.2. </w:t>
      </w:r>
      <w:r w:rsidRPr="005570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5 статьи 66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</w:t>
      </w:r>
      <w:r w:rsidRP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2012 года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образовательной организации отчисляются обучающиеся</w:t>
      </w:r>
      <w:r w:rsidR="003034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возраста 18 лет и не окончившие среднее общее образование</w:t>
      </w:r>
      <w:r w:rsidR="00303493" w:rsidRPr="0030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заявлений родителей, с указанием причины «по семейным обстоятельствам».</w:t>
      </w:r>
    </w:p>
    <w:p w:rsidR="0055709B" w:rsidRPr="00324AE6" w:rsidRDefault="0055709B" w:rsidP="00557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AE6" w:rsidRPr="00324AE6" w:rsidRDefault="00324AE6" w:rsidP="00324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статьей 93 Федерального закона от 29 декабря 2012 года № 273-ФЗ «Об образовании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3.3.1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.Положения о Министерстве образования и науки Чеченской Республики, утвержденного постановлением Правительства Чеченской Республики от 13 октября 2015 года № 187,</w:t>
      </w:r>
    </w:p>
    <w:p w:rsidR="00757917" w:rsidRDefault="00757917" w:rsidP="005509E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AE6" w:rsidRPr="00324AE6" w:rsidRDefault="00324AE6" w:rsidP="00324A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ПРЕДПИСЫВАЮ:</w:t>
      </w:r>
    </w:p>
    <w:p w:rsidR="00324AE6" w:rsidRPr="00324AE6" w:rsidRDefault="00324AE6" w:rsidP="00324A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Устранить перечисленные выше нарушения в срок до </w:t>
      </w:r>
      <w:r w:rsid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 года. </w:t>
      </w:r>
    </w:p>
    <w:p w:rsidR="00324AE6" w:rsidRPr="00324AE6" w:rsidRDefault="00324AE6" w:rsidP="00324A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Представить в Департамент по контролю (надзору) в сфере образования Министерства образования и науки Чеченской Республики в срок до </w:t>
      </w:r>
      <w:r w:rsidR="00EC1BE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0A4C24"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отчет об исполнении предписания и устранении нарушений, выявленных в ходе вышеуказанной проверки, с приложением копий подтверждающих документов.</w:t>
      </w:r>
    </w:p>
    <w:p w:rsidR="00324AE6" w:rsidRDefault="00324AE6" w:rsidP="00324A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24AE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Рассмотреть вопрос о дисциплинарной ответственности должностных лиц образовательной организации, допустивших ненадлежащее исполнение своих должностных обязанностей (при необходимости).</w:t>
      </w:r>
    </w:p>
    <w:p w:rsidR="00644371" w:rsidRPr="00324AE6" w:rsidRDefault="00644371" w:rsidP="00324A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настоящего предписания в установленный срок влечен ответственность, установленную законодательством Российской Федерации.</w:t>
      </w:r>
    </w:p>
    <w:p w:rsidR="00324AE6" w:rsidRPr="00324AE6" w:rsidRDefault="00324AE6" w:rsidP="00324A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</w:p>
    <w:p w:rsidR="00324AE6" w:rsidRPr="00324AE6" w:rsidRDefault="00324AE6" w:rsidP="00324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AE6" w:rsidRPr="00324AE6" w:rsidRDefault="00324AE6" w:rsidP="00324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95" w:rsidRDefault="00644371" w:rsidP="00324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специалист-эксперт</w:t>
      </w:r>
    </w:p>
    <w:p w:rsidR="00324AE6" w:rsidRPr="00324AE6" w:rsidRDefault="004F6095" w:rsidP="00324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надзору в сфере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4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З.У. Идрисова</w:t>
      </w:r>
    </w:p>
    <w:p w:rsidR="00862130" w:rsidRDefault="00862130"/>
    <w:sectPr w:rsidR="00862130" w:rsidSect="0025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applyBreakingRules/>
    <w:useFELayout/>
  </w:compat>
  <w:rsids>
    <w:rsidRoot w:val="0020498C"/>
    <w:rsid w:val="0006367C"/>
    <w:rsid w:val="000A4C24"/>
    <w:rsid w:val="000D02A4"/>
    <w:rsid w:val="001639BF"/>
    <w:rsid w:val="00173749"/>
    <w:rsid w:val="001B1EA5"/>
    <w:rsid w:val="001D093A"/>
    <w:rsid w:val="0020498C"/>
    <w:rsid w:val="00252FD1"/>
    <w:rsid w:val="00274DD7"/>
    <w:rsid w:val="00303493"/>
    <w:rsid w:val="0032288A"/>
    <w:rsid w:val="00324AE6"/>
    <w:rsid w:val="00381C88"/>
    <w:rsid w:val="003B7C22"/>
    <w:rsid w:val="004F6095"/>
    <w:rsid w:val="005509E9"/>
    <w:rsid w:val="0055709B"/>
    <w:rsid w:val="00644371"/>
    <w:rsid w:val="00737DAD"/>
    <w:rsid w:val="00757917"/>
    <w:rsid w:val="007643C9"/>
    <w:rsid w:val="007C5AE4"/>
    <w:rsid w:val="008001B2"/>
    <w:rsid w:val="00834A84"/>
    <w:rsid w:val="00834F81"/>
    <w:rsid w:val="00862130"/>
    <w:rsid w:val="008F5FD1"/>
    <w:rsid w:val="00983D81"/>
    <w:rsid w:val="00A03931"/>
    <w:rsid w:val="00A5231F"/>
    <w:rsid w:val="00B25EBE"/>
    <w:rsid w:val="00DB6594"/>
    <w:rsid w:val="00E57210"/>
    <w:rsid w:val="00E625C3"/>
    <w:rsid w:val="00EC1BE0"/>
    <w:rsid w:val="00F619E7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lstoy-sosh2.edu95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Хаважи</dc:creator>
  <cp:keywords/>
  <dc:description/>
  <cp:lastModifiedBy>Милена</cp:lastModifiedBy>
  <cp:revision>26</cp:revision>
  <cp:lastPrinted>2018-05-16T14:48:00Z</cp:lastPrinted>
  <dcterms:created xsi:type="dcterms:W3CDTF">2018-03-14T12:34:00Z</dcterms:created>
  <dcterms:modified xsi:type="dcterms:W3CDTF">2018-05-17T06:15:00Z</dcterms:modified>
</cp:coreProperties>
</file>